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E6E" w:rsidRPr="00BC6920" w:rsidRDefault="00491510" w:rsidP="00BC6920">
      <w:pPr>
        <w:rPr>
          <w:rFonts w:ascii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3209925" cy="2733675"/>
            <wp:effectExtent l="19050" t="0" r="9525" b="0"/>
            <wp:wrapSquare wrapText="bothSides"/>
            <wp:docPr id="1" name="Рисунок 0" descr="Гос услу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с услуги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2B2E6E" w:rsidRPr="002B2E6E">
        <w:rPr>
          <w:rFonts w:ascii="Roboto" w:hAnsi="Roboto" w:cs="Helvetica"/>
          <w:b/>
          <w:color w:val="333333"/>
          <w:sz w:val="27"/>
          <w:szCs w:val="27"/>
        </w:rPr>
        <w:t>РПФның</w:t>
      </w:r>
      <w:proofErr w:type="spellEnd"/>
      <w:r w:rsidR="002B2E6E" w:rsidRPr="002B2E6E">
        <w:rPr>
          <w:rFonts w:ascii="Roboto" w:hAnsi="Roboto" w:cs="Helvetica"/>
          <w:b/>
          <w:color w:val="333333"/>
          <w:sz w:val="27"/>
          <w:szCs w:val="27"/>
        </w:rPr>
        <w:t xml:space="preserve"> </w:t>
      </w:r>
      <w:proofErr w:type="spellStart"/>
      <w:r w:rsidR="002B2E6E" w:rsidRPr="002B2E6E">
        <w:rPr>
          <w:rFonts w:ascii="Roboto" w:hAnsi="Roboto" w:cs="Helvetica"/>
          <w:b/>
          <w:color w:val="333333"/>
          <w:sz w:val="27"/>
          <w:szCs w:val="27"/>
        </w:rPr>
        <w:t>дәүләт</w:t>
      </w:r>
      <w:proofErr w:type="spellEnd"/>
      <w:r w:rsidR="002B2E6E" w:rsidRPr="002B2E6E">
        <w:rPr>
          <w:rFonts w:ascii="Roboto" w:hAnsi="Roboto" w:cs="Helvetica"/>
          <w:b/>
          <w:color w:val="333333"/>
          <w:sz w:val="27"/>
          <w:szCs w:val="27"/>
        </w:rPr>
        <w:t xml:space="preserve"> </w:t>
      </w:r>
      <w:proofErr w:type="spellStart"/>
      <w:r w:rsidR="002B2E6E" w:rsidRPr="002B2E6E">
        <w:rPr>
          <w:rFonts w:ascii="Roboto" w:hAnsi="Roboto" w:cs="Helvetica"/>
          <w:b/>
          <w:color w:val="333333"/>
          <w:sz w:val="27"/>
          <w:szCs w:val="27"/>
        </w:rPr>
        <w:t>хезмәтләре</w:t>
      </w:r>
      <w:proofErr w:type="spellEnd"/>
      <w:r w:rsidR="002B2E6E" w:rsidRPr="002B2E6E">
        <w:rPr>
          <w:rFonts w:ascii="Roboto" w:hAnsi="Roboto" w:cs="Helvetica"/>
          <w:b/>
          <w:color w:val="333333"/>
          <w:sz w:val="27"/>
          <w:szCs w:val="27"/>
        </w:rPr>
        <w:t xml:space="preserve"> электрон </w:t>
      </w:r>
      <w:proofErr w:type="spellStart"/>
      <w:r w:rsidR="002B2E6E" w:rsidRPr="002B2E6E">
        <w:rPr>
          <w:rFonts w:ascii="Roboto" w:hAnsi="Roboto" w:cs="Helvetica"/>
          <w:b/>
          <w:color w:val="333333"/>
          <w:sz w:val="27"/>
          <w:szCs w:val="27"/>
        </w:rPr>
        <w:t>рәвештә</w:t>
      </w:r>
      <w:proofErr w:type="spellEnd"/>
      <w:r w:rsidR="002B2E6E" w:rsidRPr="002B2E6E">
        <w:rPr>
          <w:rFonts w:ascii="Roboto" w:hAnsi="Roboto" w:cs="Helvetica"/>
          <w:b/>
          <w:color w:val="333333"/>
          <w:sz w:val="27"/>
          <w:szCs w:val="27"/>
        </w:rPr>
        <w:t xml:space="preserve"> </w:t>
      </w:r>
      <w:proofErr w:type="spellStart"/>
      <w:r w:rsidR="002B2E6E" w:rsidRPr="002B2E6E">
        <w:rPr>
          <w:rFonts w:ascii="Roboto" w:hAnsi="Roboto" w:cs="Helvetica"/>
          <w:b/>
          <w:color w:val="333333"/>
          <w:sz w:val="27"/>
          <w:szCs w:val="27"/>
        </w:rPr>
        <w:t>күрсәтелә</w:t>
      </w:r>
      <w:proofErr w:type="spellEnd"/>
      <w:r w:rsidR="002B2E6E" w:rsidRPr="002B2E6E">
        <w:rPr>
          <w:rFonts w:ascii="Roboto" w:hAnsi="Roboto" w:cs="Helvetica"/>
          <w:b/>
          <w:color w:val="333333"/>
          <w:sz w:val="27"/>
          <w:szCs w:val="27"/>
        </w:rPr>
        <w:t>.</w:t>
      </w:r>
    </w:p>
    <w:p w:rsidR="002B2E6E" w:rsidRPr="002B2E6E" w:rsidRDefault="002B2E6E" w:rsidP="002B2E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Мөслим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районында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клиентлар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хезмәте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бүлек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хокукларында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) район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халкына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Россия Пенсия фонды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тарафыннан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күрсәтелә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торган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дәүләт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хезмәтләренең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күбесен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өйдән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чыкмыйча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гына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электрон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рәве</w:t>
      </w:r>
      <w:r>
        <w:rPr>
          <w:rFonts w:ascii="Times New Roman" w:hAnsi="Times New Roman" w:cs="Times New Roman"/>
          <w:sz w:val="24"/>
          <w:szCs w:val="24"/>
        </w:rPr>
        <w:t>штә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алырга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мөмкин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җиткерә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B2E6E" w:rsidRPr="002B2E6E" w:rsidRDefault="002B2E6E" w:rsidP="002B2E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2E6E">
        <w:rPr>
          <w:rFonts w:ascii="Times New Roman" w:hAnsi="Times New Roman" w:cs="Times New Roman"/>
          <w:sz w:val="24"/>
          <w:szCs w:val="24"/>
        </w:rPr>
        <w:t xml:space="preserve">РПФ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сайтында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2E6E">
        <w:rPr>
          <w:rFonts w:ascii="Times New Roman" w:hAnsi="Times New Roman" w:cs="Times New Roman"/>
          <w:sz w:val="24"/>
          <w:szCs w:val="24"/>
        </w:rPr>
        <w:t>es.pfrf.ru</w:t>
      </w:r>
      <w:proofErr w:type="gramEnd"/>
      <w:r w:rsidRPr="002B2E6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гражданинның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Шәхси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кабинеты»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урнаштырылган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аның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функцияләре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даими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рәвештә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киңәйтелә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шуның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нәтиҗәсендә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пенсия фонды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линиясе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барлык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түләүләрне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үз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эченә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ала: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пенсияләр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ай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саен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акчалата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түләү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пенсиягә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федераль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социаль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өстәмә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социаль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хезмәтләр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җыелмасы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капиталы,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шулай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яшьтән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яшькә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кадәрге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тәрбияләүче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гаиләләргә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мең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күләмендә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тапкыр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бирелә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торган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түләү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мең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күләмендә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айлык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түләүне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ала.</w:t>
      </w:r>
    </w:p>
    <w:p w:rsidR="002B2E6E" w:rsidRPr="002B2E6E" w:rsidRDefault="002B2E6E" w:rsidP="002B2E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Килүчеләргә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уңайлы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булсын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шәхси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кабинет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алына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торган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хезмәтләр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пенсияләр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социаль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түләүләр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капиталы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һ.б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төре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гына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түгел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ә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теркәлү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белән яки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аннан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башка да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керә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ала.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Исегезгә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төшерәбез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шәхси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мәгълүматка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теләсә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кайсы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төр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гариза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белән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мөрәҗәгать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итү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мөрәҗәгать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иткән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хезмәтләрдән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файдалану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дәүләт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хезмәтләренең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бердәм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порталында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расланган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Хисап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язмасына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булырга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кирәк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>.</w:t>
      </w:r>
    </w:p>
    <w:p w:rsidR="002B2E6E" w:rsidRPr="002B2E6E" w:rsidRDefault="002B2E6E" w:rsidP="002B2E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Эшләүче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гражданнарның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формалашкан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пенсия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хокуклары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эшләнгән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пенсия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баллары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үз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стажың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озынлыгы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эш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бирүчеләр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тарафыннан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иминият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взнослары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күләме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мәгълүмат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мөмкинлеге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бар.</w:t>
      </w:r>
    </w:p>
    <w:p w:rsidR="002B2E6E" w:rsidRPr="002B2E6E" w:rsidRDefault="002B2E6E" w:rsidP="002B2E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2E6E">
        <w:rPr>
          <w:rFonts w:ascii="Times New Roman" w:hAnsi="Times New Roman" w:cs="Times New Roman"/>
          <w:sz w:val="24"/>
          <w:szCs w:val="24"/>
        </w:rPr>
        <w:t xml:space="preserve">Ә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пенсионерлар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пенсияне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яңадан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исәпләү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пенсияне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китереп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бирү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социаль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түләүләр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ысулын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үзгәртү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һ. б.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гаризалар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җибәрә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ала.</w:t>
      </w:r>
    </w:p>
    <w:p w:rsidR="002B2E6E" w:rsidRPr="002B2E6E" w:rsidRDefault="002B2E6E" w:rsidP="002B2E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Дәүләт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хезмәтләре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порталында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теркәлмичә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гражданнар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кабул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итүгә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алдан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язылу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белешмәләр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документлар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заказы,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ПФРга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мөрәҗәгать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юллау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кебек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электрон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сервислардан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файдалана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алалар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>.</w:t>
      </w:r>
    </w:p>
    <w:p w:rsidR="002B2E6E" w:rsidRPr="002B2E6E" w:rsidRDefault="002B2E6E" w:rsidP="002B2E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Гражданнарның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Интернет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аша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Пенсия фонды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дәүләт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хезмәтләрен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территориаль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органнарга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шәхси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мөрәҗәгать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итмичә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Пенсия фонды белән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аралашуны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уңайлы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заманча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итә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>.</w:t>
      </w:r>
    </w:p>
    <w:sectPr w:rsidR="002B2E6E" w:rsidRPr="002B2E6E" w:rsidSect="0049151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510"/>
    <w:rsid w:val="002B2E6E"/>
    <w:rsid w:val="003051D6"/>
    <w:rsid w:val="00491510"/>
    <w:rsid w:val="00BC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6820"/>
  <w15:docId w15:val="{3202853F-30E9-40E0-8533-9ACF32CB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asus</cp:lastModifiedBy>
  <cp:revision>3</cp:revision>
  <dcterms:created xsi:type="dcterms:W3CDTF">2020-08-07T05:19:00Z</dcterms:created>
  <dcterms:modified xsi:type="dcterms:W3CDTF">2020-08-15T05:54:00Z</dcterms:modified>
</cp:coreProperties>
</file>